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45" w:rsidRPr="00005F48" w:rsidRDefault="00DF391B" w:rsidP="00005F48">
      <w:pPr>
        <w:spacing w:after="0" w:line="360" w:lineRule="auto"/>
        <w:jc w:val="center"/>
        <w:rPr>
          <w:rFonts w:eastAsia="Times New Roman" w:cs="Arial"/>
          <w:b/>
          <w:color w:val="333333"/>
          <w:sz w:val="24"/>
          <w:szCs w:val="24"/>
          <w:lang w:eastAsia="nl-NL"/>
        </w:rPr>
      </w:pPr>
      <w:bookmarkStart w:id="0" w:name="_GoBack"/>
      <w:bookmarkEnd w:id="0"/>
      <w:r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 xml:space="preserve">Presentatie </w:t>
      </w:r>
      <w:r w:rsidR="009A7145"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>BVD</w:t>
      </w:r>
    </w:p>
    <w:p w:rsidR="009A7145" w:rsidRPr="00005F48" w:rsidRDefault="009A7145" w:rsidP="00DF391B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9A7145" w:rsidRPr="00005F48" w:rsidRDefault="009A7145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Naam aandoening 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Zowel de afkorting als de volledige naam</w:t>
      </w:r>
    </w:p>
    <w:p w:rsidR="009A7145" w:rsidRPr="00005F48" w:rsidRDefault="009A7145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Op hoeveel % van de bedrijven komt het nog voor (sinds 2017)</w:t>
      </w:r>
    </w:p>
    <w:p w:rsidR="009A7145" w:rsidRPr="00005F48" w:rsidRDefault="009A7145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Wanneer is men begonnen met de bestrijding van BVD</w:t>
      </w:r>
    </w:p>
    <w:p w:rsidR="009A7145" w:rsidRPr="00005F48" w:rsidRDefault="009A7145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Oorzaak van BVD</w:t>
      </w:r>
    </w:p>
    <w:p w:rsidR="009A7145" w:rsidRPr="00005F48" w:rsidRDefault="009A7145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Besmettingsroute (hoe komt de ziekte het bedrijf binnen)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hoe het bedrijf besmet wordt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Uitleg van het begrip: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transïente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infectie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van het begrip BVD drager + geïnfecteerde dieren (PI)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hoe de infectie van het BVD virus in zijn werk gaat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‘hoe ontstaat een drager’</w:t>
      </w:r>
    </w:p>
    <w:p w:rsidR="009A7145" w:rsidRPr="00005F48" w:rsidRDefault="009A7145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‘infectie tijdens de dracht als een dier geen antistoffen heeft’</w:t>
      </w:r>
    </w:p>
    <w:p w:rsidR="009A7145" w:rsidRPr="00005F48" w:rsidRDefault="00823993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Symptomen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Hoeveel % krijgt klinische verschijnselen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Welke klinische verschijnselen zie je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het begrip ‘weerstandsverlaging in relatie tot BVD’ uit</w:t>
      </w:r>
    </w:p>
    <w:p w:rsidR="00823993" w:rsidRPr="00005F48" w:rsidRDefault="00823993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Diagnose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Welke 2 soorten testen zijn er om BVD aan te tonen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Hoe kan je deze 2 soorten uitvoeren (bloed/melk/sperma/etc.)</w:t>
      </w:r>
    </w:p>
    <w:p w:rsidR="00823993" w:rsidRPr="00005F48" w:rsidRDefault="00823993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Risicofactoren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kan BVD het bedrijf binnen komen 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sym w:font="Wingdings" w:char="F0E0"/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maak onderscheid tussen </w:t>
      </w:r>
      <w:r w:rsidRPr="00005F48">
        <w:rPr>
          <w:rFonts w:eastAsia="Times New Roman" w:cs="Arial"/>
          <w:b/>
          <w:i/>
          <w:color w:val="333333"/>
          <w:sz w:val="24"/>
          <w:szCs w:val="24"/>
          <w:lang w:eastAsia="nl-NL"/>
        </w:rPr>
        <w:t>directe en indirecte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contacten</w:t>
      </w:r>
    </w:p>
    <w:p w:rsidR="00823993" w:rsidRPr="00005F48" w:rsidRDefault="00823993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uit wat de BVD preventie checklist is</w:t>
      </w:r>
    </w:p>
    <w:p w:rsidR="00823993" w:rsidRPr="00005F48" w:rsidRDefault="00823993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Uitleg 4 pijlers BVD</w:t>
      </w:r>
    </w:p>
    <w:p w:rsidR="00823993" w:rsidRPr="00005F48" w:rsidRDefault="00A24C18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de 4 pijlers uit</w:t>
      </w:r>
    </w:p>
    <w:p w:rsidR="00A24C18" w:rsidRPr="00005F48" w:rsidRDefault="00A24C18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GD BVD bestrijding</w:t>
      </w:r>
    </w:p>
    <w:p w:rsidR="00A24C18" w:rsidRPr="00005F48" w:rsidRDefault="00A24C18" w:rsidP="00DF391B">
      <w:pPr>
        <w:pStyle w:val="Lijstalinea"/>
        <w:numPr>
          <w:ilvl w:val="1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Leg uit wat het </w:t>
      </w:r>
      <w:r w:rsidRPr="00005F48">
        <w:rPr>
          <w:rFonts w:eastAsia="Times New Roman" w:cs="Arial"/>
          <w:i/>
          <w:color w:val="333333"/>
          <w:sz w:val="24"/>
          <w:szCs w:val="24"/>
          <w:lang w:eastAsia="nl-NL"/>
        </w:rPr>
        <w:t>BVD-vrij certificering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programma inhoudt. </w:t>
      </w:r>
    </w:p>
    <w:p w:rsidR="00A24C18" w:rsidRPr="00005F48" w:rsidRDefault="00A24C18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doe je als veehouder wanneer je dieren hebt bij wie BVD wordt aangetoond?</w:t>
      </w:r>
    </w:p>
    <w:p w:rsidR="00841F4A" w:rsidRPr="00005F48" w:rsidRDefault="00841F4A" w:rsidP="00DF391B">
      <w:pPr>
        <w:pStyle w:val="Lijstalinea"/>
        <w:numPr>
          <w:ilvl w:val="0"/>
          <w:numId w:val="3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Mogelijkheid tot vragen stellen</w:t>
      </w:r>
    </w:p>
    <w:p w:rsidR="00DC2388" w:rsidRPr="00005F48" w:rsidRDefault="00DF391B" w:rsidP="00DF391B">
      <w:pPr>
        <w:spacing w:after="0" w:line="360" w:lineRule="auto"/>
        <w:rPr>
          <w:rFonts w:eastAsia="Times New Roman" w:cs="Arial"/>
          <w:b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lastRenderedPageBreak/>
        <w:t xml:space="preserve">Presentatie </w:t>
      </w:r>
      <w:r w:rsidR="00DC2388"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>IBR</w:t>
      </w:r>
    </w:p>
    <w:p w:rsidR="00DC2388" w:rsidRPr="00005F48" w:rsidRDefault="00DC2388" w:rsidP="00DF391B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DC2388" w:rsidRPr="00005F48" w:rsidRDefault="00DC2388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Naam aandoening </w:t>
      </w:r>
    </w:p>
    <w:p w:rsidR="00DC2388" w:rsidRPr="00005F48" w:rsidRDefault="00DC2388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Zowel de afkorting als de volledige naam</w:t>
      </w:r>
    </w:p>
    <w:p w:rsidR="00DC2388" w:rsidRPr="00005F48" w:rsidRDefault="00DC2388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Symptomen (noem er minimaal 8) </w:t>
      </w:r>
    </w:p>
    <w:p w:rsidR="00400849" w:rsidRPr="00005F48" w:rsidRDefault="00400849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Diagnose</w:t>
      </w:r>
    </w:p>
    <w:p w:rsidR="00400849" w:rsidRPr="00005F48" w:rsidRDefault="00400849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Hoe kan je IBR aantonen? (noem 4 opties)</w:t>
      </w:r>
    </w:p>
    <w:p w:rsidR="00400849" w:rsidRPr="00005F48" w:rsidRDefault="00400849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Als je besmette runderen op je bedrijf hebt, welke 2 maatregelen kan je dan nemen om besmetting met andere dieren op je bedrijf te verminderen? </w:t>
      </w:r>
    </w:p>
    <w:p w:rsidR="00400849" w:rsidRPr="00005F48" w:rsidRDefault="00400849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maatregelen moet je als veehouder nemen als het gaat om aanvoer van rundvee? </w:t>
      </w:r>
    </w:p>
    <w:p w:rsidR="00DC2388" w:rsidRPr="00005F48" w:rsidRDefault="00DC2388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Oorzaak </w:t>
      </w:r>
    </w:p>
    <w:p w:rsidR="00DC2388" w:rsidRPr="00005F48" w:rsidRDefault="00DC2388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is de oorzaak van IBR</w:t>
      </w:r>
    </w:p>
    <w:p w:rsidR="00DC2388" w:rsidRPr="00005F48" w:rsidRDefault="00DC2388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Leg het begrip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reactivatie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uit </w:t>
      </w:r>
    </w:p>
    <w:p w:rsidR="00DC2388" w:rsidRPr="00005F48" w:rsidRDefault="00DC2388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Besmettingsroute </w:t>
      </w:r>
    </w:p>
    <w:p w:rsidR="00DC2388" w:rsidRPr="00005F48" w:rsidRDefault="00400849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Welke 2 besmettingsroutes worden benoemd</w:t>
      </w:r>
    </w:p>
    <w:p w:rsidR="00400849" w:rsidRPr="00005F48" w:rsidRDefault="00400849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uit wat transmissie is</w:t>
      </w:r>
    </w:p>
    <w:p w:rsidR="00400849" w:rsidRPr="00005F48" w:rsidRDefault="00400849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Welke schade kan je als veehouder oplopen? Noem 5 schade-punten die grote invloed hebben op je bedrijf</w:t>
      </w:r>
    </w:p>
    <w:p w:rsidR="004939C5" w:rsidRPr="00005F48" w:rsidRDefault="004939C5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zorg je er voor dat je bedrijf IBR vrij blijft? </w:t>
      </w:r>
    </w:p>
    <w:p w:rsidR="00400849" w:rsidRPr="00005F48" w:rsidRDefault="00400849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Is IBR een zoönose? </w:t>
      </w:r>
    </w:p>
    <w:p w:rsidR="00841F4A" w:rsidRPr="00005F48" w:rsidRDefault="00841F4A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Mogelijkheid tot vragen stellen</w:t>
      </w:r>
    </w:p>
    <w:p w:rsidR="00400849" w:rsidRPr="00005F48" w:rsidRDefault="00400849" w:rsidP="00DF391B">
      <w:pPr>
        <w:pStyle w:val="Lijstalinea"/>
        <w:spacing w:after="0" w:line="360" w:lineRule="auto"/>
        <w:ind w:left="360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7627B4" w:rsidRPr="00005F48" w:rsidRDefault="007627B4" w:rsidP="00DF391B">
      <w:pPr>
        <w:spacing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br w:type="page"/>
      </w:r>
    </w:p>
    <w:p w:rsidR="004A751B" w:rsidRPr="00005F48" w:rsidRDefault="004A751B" w:rsidP="00DF391B">
      <w:pPr>
        <w:spacing w:after="48" w:line="360" w:lineRule="auto"/>
        <w:outlineLvl w:val="2"/>
        <w:rPr>
          <w:rFonts w:eastAsia="Times New Roman" w:cs="Arial"/>
          <w:color w:val="0078C1"/>
          <w:sz w:val="24"/>
          <w:szCs w:val="24"/>
          <w:lang w:eastAsia="nl-NL"/>
        </w:rPr>
      </w:pPr>
    </w:p>
    <w:p w:rsidR="004A751B" w:rsidRPr="00005F48" w:rsidRDefault="00DF391B" w:rsidP="00DF391B">
      <w:pPr>
        <w:spacing w:after="0" w:line="360" w:lineRule="auto"/>
        <w:rPr>
          <w:rFonts w:eastAsia="Times New Roman" w:cs="Arial"/>
          <w:b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 xml:space="preserve">Presentatie </w:t>
      </w:r>
      <w:r w:rsidR="004A751B"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>Leptospirose</w:t>
      </w:r>
    </w:p>
    <w:p w:rsidR="004A751B" w:rsidRPr="00005F48" w:rsidRDefault="004A751B" w:rsidP="00DF391B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Naam aandoening </w:t>
      </w: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Oorzaak 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Is het een virus/bacterie/iets anders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Volledige naam van de veroorzaker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Hoe komt de veroorzaker het lichaam binnen? (noem 4 opties)</w:t>
      </w: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Symptomen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Noem 4 symptomen die kunnen ontstaat na een infectie met de veroorzaker</w:t>
      </w: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Besmettingsroute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verspreidt de infectie zich binnen het bedrijf? 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is de belangrijkste oorzaak van (her)besmetting op het bedrijf? Noem minimaal 5 factoren die daarbij een rol spelen. </w:t>
      </w: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Schade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2 schade-punten treden bij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lepto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op?</w:t>
      </w:r>
    </w:p>
    <w:p w:rsidR="004A751B" w:rsidRPr="00005F48" w:rsidRDefault="004A751B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Zoonose</w:t>
      </w:r>
      <w:proofErr w:type="spellEnd"/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Lept</w:t>
      </w:r>
      <w:r w:rsidR="00DF391B" w:rsidRPr="00005F48">
        <w:rPr>
          <w:rFonts w:eastAsia="Times New Roman" w:cs="Arial"/>
          <w:color w:val="333333"/>
          <w:sz w:val="24"/>
          <w:szCs w:val="24"/>
          <w:lang w:eastAsia="nl-NL"/>
        </w:rPr>
        <w:t>op</w:t>
      </w:r>
      <w:proofErr w:type="spellEnd"/>
      <w:r w:rsidR="00DF391B"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is een </w:t>
      </w:r>
      <w:proofErr w:type="spellStart"/>
      <w:r w:rsidR="00DF391B" w:rsidRPr="00005F48">
        <w:rPr>
          <w:rFonts w:eastAsia="Times New Roman" w:cs="Arial"/>
          <w:color w:val="333333"/>
          <w:sz w:val="24"/>
          <w:szCs w:val="24"/>
          <w:lang w:eastAsia="nl-NL"/>
        </w:rPr>
        <w:t>zoonose</w:t>
      </w:r>
      <w:proofErr w:type="spellEnd"/>
      <w:r w:rsidR="00DF391B" w:rsidRPr="00005F48">
        <w:rPr>
          <w:rFonts w:eastAsia="Times New Roman" w:cs="Arial"/>
          <w:color w:val="333333"/>
          <w:sz w:val="24"/>
          <w:szCs w:val="24"/>
          <w:lang w:eastAsia="nl-NL"/>
        </w:rPr>
        <w:t>. Hoe noemt men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de aandoening bij mensen? 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Op welke manier wordt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lepto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overgedragen bij de mens?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ziekte verschijnselen krijgt de mens? </w:t>
      </w:r>
    </w:p>
    <w:p w:rsidR="004A751B" w:rsidRPr="00005F48" w:rsidRDefault="004A751B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Moet je de aandoening bij de mens melden? Waarom wel/niet? </w:t>
      </w:r>
    </w:p>
    <w:p w:rsidR="005976AA" w:rsidRPr="00005F48" w:rsidRDefault="005976AA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Aanpak</w:t>
      </w:r>
    </w:p>
    <w:p w:rsidR="005976AA" w:rsidRPr="00005F48" w:rsidRDefault="005976AA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Als een dier besmet is, wat moet de veehouder dan doen? Maak onderscheid tussen melkveehouders en zoogkoeienhouders</w:t>
      </w:r>
    </w:p>
    <w:p w:rsidR="005976AA" w:rsidRPr="00005F48" w:rsidRDefault="005976AA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Op welke manier moet je besmette dieren behandelen? </w:t>
      </w:r>
    </w:p>
    <w:p w:rsidR="005976AA" w:rsidRPr="00005F48" w:rsidRDefault="005976AA" w:rsidP="00DF391B">
      <w:pPr>
        <w:pStyle w:val="Lijstalinea"/>
        <w:numPr>
          <w:ilvl w:val="2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eerst uit wat een actieve en doodgelopen infectie is</w:t>
      </w:r>
    </w:p>
    <w:p w:rsidR="005976AA" w:rsidRPr="00005F48" w:rsidRDefault="005976AA" w:rsidP="00DF391B">
      <w:pPr>
        <w:pStyle w:val="Lijstalinea"/>
        <w:numPr>
          <w:ilvl w:val="2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Vertel vervolgens hoe je beide infecties behandeld</w:t>
      </w:r>
    </w:p>
    <w:p w:rsidR="005976AA" w:rsidRPr="00005F48" w:rsidRDefault="005976AA" w:rsidP="00DF391B">
      <w:pPr>
        <w:pStyle w:val="Lijstalinea"/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Certificering GD</w:t>
      </w:r>
    </w:p>
    <w:p w:rsidR="004A751B" w:rsidRPr="00005F48" w:rsidRDefault="005976AA" w:rsidP="00DF391B">
      <w:pPr>
        <w:pStyle w:val="Lijstalinea"/>
        <w:numPr>
          <w:ilvl w:val="1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certificeringsprogramma’s heeft de GD voor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lepto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? </w:t>
      </w:r>
    </w:p>
    <w:p w:rsidR="00DF391B" w:rsidRPr="00005F48" w:rsidRDefault="00DF391B" w:rsidP="00DF391B">
      <w:pPr>
        <w:numPr>
          <w:ilvl w:val="0"/>
          <w:numId w:val="18"/>
        </w:num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Mogelijkheid tot vragen stellen</w:t>
      </w:r>
    </w:p>
    <w:p w:rsidR="00DF391B" w:rsidRPr="00005F48" w:rsidRDefault="00DF391B" w:rsidP="00DF391B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A3FA0" w:rsidRPr="00005F48" w:rsidRDefault="00DF391B" w:rsidP="00AB4562">
      <w:pPr>
        <w:spacing w:after="0"/>
        <w:rPr>
          <w:rFonts w:eastAsia="Times New Roman" w:cs="Arial"/>
          <w:b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lastRenderedPageBreak/>
        <w:t xml:space="preserve">Presentatie </w:t>
      </w:r>
      <w:r w:rsidR="004A3FA0"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>Para TBC</w:t>
      </w:r>
    </w:p>
    <w:p w:rsidR="004A3FA0" w:rsidRPr="00005F48" w:rsidRDefault="004A3FA0" w:rsidP="00AB4562">
      <w:p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A3FA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Naam aandoening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Oorzaak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is de veroorzaker? Virus/bacterie/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etc</w:t>
      </w:r>
      <w:proofErr w:type="spellEnd"/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is de naam van de  veroorzaker?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uit wat het begrip incubatietijd betekent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is de incubatietijd voor para-tbc.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komt het dat de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-veroorzaker lang buiten het dier kan overleven? 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Wanneer overleefd de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-veroorzaker niet? 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Besmettingsroute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wordt de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veroorzaker verspreidt? 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Noem twee wegen van besmetting. 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Verschijnselen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ontwikkelt een rund in haar darmen als ze besmet is met para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tcb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?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zijn vervolgens verschijnselen van een rund die besmet is met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? Noem er 5. 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komt het dat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lang onopgemerkt blijft?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is de schade van een rund dat besmet is met para? 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Zoonose</w:t>
      </w:r>
      <w:proofErr w:type="spellEnd"/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Is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een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zoonose</w:t>
      </w:r>
      <w:proofErr w:type="spellEnd"/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Zoja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, wat zijn de verschijnselen? </w:t>
      </w:r>
    </w:p>
    <w:p w:rsidR="00646F50" w:rsidRPr="00005F48" w:rsidRDefault="00646F50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Rol van de GD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Op welke manier kan de aanwezigheid van een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infectie worden aangetoond?  Maak onderscheid tussen afweerstoffen en para tbc </w:t>
      </w:r>
      <w:r w:rsidR="00AB4562" w:rsidRPr="00005F48">
        <w:rPr>
          <w:rFonts w:eastAsia="Times New Roman" w:cs="Arial"/>
          <w:color w:val="333333"/>
          <w:sz w:val="24"/>
          <w:szCs w:val="24"/>
          <w:lang w:eastAsia="nl-NL"/>
        </w:rPr>
        <w:t>bacteriën.</w:t>
      </w:r>
    </w:p>
    <w:p w:rsidR="00646F50" w:rsidRPr="00005F48" w:rsidRDefault="00646F50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komt het dat bij een gunstige uitslag van het onderzoek het dier ‘wel’ </w:t>
      </w:r>
      <w:r w:rsidR="00AB4562" w:rsidRPr="00005F48">
        <w:rPr>
          <w:rFonts w:eastAsia="Times New Roman" w:cs="Arial"/>
          <w:color w:val="333333"/>
          <w:sz w:val="24"/>
          <w:szCs w:val="24"/>
          <w:lang w:eastAsia="nl-NL"/>
        </w:rPr>
        <w:t>geïnfecteerd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kan zijn? </w:t>
      </w:r>
    </w:p>
    <w:p w:rsidR="00A9064D" w:rsidRPr="00005F48" w:rsidRDefault="00A9064D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doe je met dieren die wel besmet zijn met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? </w:t>
      </w:r>
    </w:p>
    <w:p w:rsidR="00AB4562" w:rsidRPr="00005F48" w:rsidRDefault="00A9064D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statussen bestaan er om aan te tonen in welke mate het dier wel of geen para tbc heeft? </w:t>
      </w:r>
    </w:p>
    <w:p w:rsidR="00A9064D" w:rsidRPr="00005F48" w:rsidRDefault="00A9064D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Maatregelen nemen</w:t>
      </w:r>
    </w:p>
    <w:p w:rsidR="00A9064D" w:rsidRPr="00005F48" w:rsidRDefault="00A9064D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maatregelen moet je nemen om de infectiecyclus van de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paratbc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 te doorbreken? </w:t>
      </w:r>
    </w:p>
    <w:p w:rsidR="00A9064D" w:rsidRPr="00005F48" w:rsidRDefault="00A9064D" w:rsidP="00AB4562">
      <w:pPr>
        <w:pStyle w:val="Lijstalinea"/>
        <w:numPr>
          <w:ilvl w:val="2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Benoem ze aan de hand van de drie stappen die worden genoemd. </w:t>
      </w:r>
    </w:p>
    <w:p w:rsidR="00A9064D" w:rsidRPr="00005F48" w:rsidRDefault="00A9064D" w:rsidP="00AB4562">
      <w:pPr>
        <w:pStyle w:val="Lijstalinea"/>
        <w:numPr>
          <w:ilvl w:val="2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Vertel de maatregelen die je neemt als het gaat om aanvoer van dieren en mest</w:t>
      </w:r>
    </w:p>
    <w:p w:rsidR="00A9064D" w:rsidRPr="00005F48" w:rsidRDefault="00A9064D" w:rsidP="00AB4562">
      <w:pPr>
        <w:pStyle w:val="Lijstalinea"/>
        <w:numPr>
          <w:ilvl w:val="1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Hoe pak je PARA tbc aan op je bedrijf?</w:t>
      </w:r>
    </w:p>
    <w:p w:rsidR="00AB4562" w:rsidRPr="00005F48" w:rsidRDefault="00AB4562" w:rsidP="00AB4562">
      <w:pPr>
        <w:pStyle w:val="Lijstalinea"/>
        <w:numPr>
          <w:ilvl w:val="0"/>
          <w:numId w:val="25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Mogelijkheid tot vragen stellen</w:t>
      </w:r>
    </w:p>
    <w:p w:rsidR="004A71E2" w:rsidRPr="00005F48" w:rsidRDefault="004A71E2" w:rsidP="00AB4562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A71E2" w:rsidRPr="00005F48" w:rsidRDefault="004A71E2" w:rsidP="00AB4562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A71E2" w:rsidRPr="00005F48" w:rsidRDefault="00AB4562" w:rsidP="00AB4562">
      <w:pPr>
        <w:pStyle w:val="Lijstalinea"/>
        <w:spacing w:after="0"/>
        <w:ind w:left="0"/>
        <w:rPr>
          <w:rFonts w:eastAsia="Times New Roman" w:cs="Arial"/>
          <w:b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lastRenderedPageBreak/>
        <w:t xml:space="preserve">Presentatie </w:t>
      </w:r>
      <w:proofErr w:type="spellStart"/>
      <w:r w:rsidR="004A71E2" w:rsidRPr="00005F48">
        <w:rPr>
          <w:rFonts w:eastAsia="Times New Roman" w:cs="Arial"/>
          <w:b/>
          <w:color w:val="333333"/>
          <w:sz w:val="24"/>
          <w:szCs w:val="24"/>
          <w:lang w:eastAsia="nl-NL"/>
        </w:rPr>
        <w:t>Salmonellose</w:t>
      </w:r>
      <w:proofErr w:type="spellEnd"/>
    </w:p>
    <w:p w:rsidR="00F46E0B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Naam aandoening</w:t>
      </w:r>
    </w:p>
    <w:p w:rsidR="00F46E0B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Verschijnselen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Maak onderscheid tussen volwassen en jonge dieren</w:t>
      </w:r>
    </w:p>
    <w:p w:rsidR="00F46E0B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Oorzaak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Wat is de veroorzaker? Virus/bacterie/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etc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?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is de naam van de veroorzaker? </w:t>
      </w:r>
    </w:p>
    <w:p w:rsidR="00F46E0B" w:rsidRPr="00005F48" w:rsidRDefault="00F46E0B" w:rsidP="00AB4562">
      <w:pPr>
        <w:pStyle w:val="Lijstalinea"/>
        <w:numPr>
          <w:ilvl w:val="2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Benoem de 2 groepen die een gevaar vormen</w:t>
      </w:r>
    </w:p>
    <w:p w:rsidR="00F46E0B" w:rsidRPr="00005F48" w:rsidRDefault="00F46E0B" w:rsidP="00AB4562">
      <w:pPr>
        <w:pStyle w:val="Lijstalinea"/>
        <w:numPr>
          <w:ilvl w:val="2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Leg uit hoe de salmonella het dier binnen komt en welke </w:t>
      </w:r>
      <w:r w:rsidR="00AB4562" w:rsidRPr="00005F48">
        <w:rPr>
          <w:rFonts w:eastAsia="Times New Roman" w:cs="Arial"/>
          <w:color w:val="333333"/>
          <w:sz w:val="24"/>
          <w:szCs w:val="24"/>
          <w:lang w:eastAsia="nl-NL"/>
        </w:rPr>
        <w:t>weg het af legt</w:t>
      </w: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in het lichaam</w:t>
      </w:r>
    </w:p>
    <w:p w:rsidR="00F46E0B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Besmettingsroute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Leg uit hoe de infectie wordt overgedragen tussen bedrijven 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lang kan salmonella overleven? 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Hoe vind besmetting plaats binnen het bedrijf? </w:t>
      </w:r>
    </w:p>
    <w:p w:rsidR="00F46E0B" w:rsidRPr="00005F48" w:rsidRDefault="00F46E0B" w:rsidP="00AB4562">
      <w:pPr>
        <w:pStyle w:val="Lijstalinea"/>
        <w:numPr>
          <w:ilvl w:val="2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Op welke wijze kan je deze besmetting beperken?</w:t>
      </w:r>
    </w:p>
    <w:p w:rsidR="00AB4562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 </w:t>
      </w:r>
      <w:r w:rsidR="00AB4562" w:rsidRPr="00005F48">
        <w:rPr>
          <w:rFonts w:eastAsia="Times New Roman" w:cs="Arial"/>
          <w:color w:val="333333"/>
          <w:sz w:val="24"/>
          <w:szCs w:val="24"/>
          <w:lang w:eastAsia="nl-NL"/>
        </w:rPr>
        <w:t>Schade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is de schade die salmonella met zich meebrengt? </w:t>
      </w:r>
    </w:p>
    <w:p w:rsidR="00F46E0B" w:rsidRPr="00005F48" w:rsidRDefault="00F46E0B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Zoonose</w:t>
      </w:r>
      <w:proofErr w:type="spellEnd"/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Heeft salmonella gevolgen voor de mens? </w:t>
      </w:r>
    </w:p>
    <w:p w:rsidR="00F46E0B" w:rsidRPr="00005F48" w:rsidRDefault="00F46E0B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Zoja</w:t>
      </w:r>
      <w:proofErr w:type="spellEnd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, welke? </w:t>
      </w:r>
    </w:p>
    <w:p w:rsidR="00735DC8" w:rsidRPr="00005F48" w:rsidRDefault="00735DC8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Rol van de GD bij </w:t>
      </w:r>
      <w:proofErr w:type="spellStart"/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salmonellose</w:t>
      </w:r>
      <w:proofErr w:type="spellEnd"/>
    </w:p>
    <w:p w:rsidR="00735DC8" w:rsidRPr="00005F48" w:rsidRDefault="00735DC8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onderzoeken kan de GD doen op basis van klinische verschijnselen?  </w:t>
      </w:r>
    </w:p>
    <w:p w:rsidR="00735DC8" w:rsidRPr="00005F48" w:rsidRDefault="00735DC8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onderzoeken kan de GD doen zonder dat er klinische verschijnselen zijn? </w:t>
      </w:r>
    </w:p>
    <w:p w:rsidR="000C7FA3" w:rsidRPr="00005F48" w:rsidRDefault="000C7FA3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Leg het verschil uit tussen een ‘actieve’ en ‘latente’ drager uit</w:t>
      </w:r>
    </w:p>
    <w:p w:rsidR="000C7FA3" w:rsidRPr="00005F48" w:rsidRDefault="000C7FA3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Welke certificering heeft de GD voor salmonella (benoem ze beide en leg ze uit)</w:t>
      </w:r>
    </w:p>
    <w:p w:rsidR="00244E70" w:rsidRPr="00005F48" w:rsidRDefault="00244E70" w:rsidP="00AB4562">
      <w:pPr>
        <w:pStyle w:val="Lijstalinea"/>
        <w:numPr>
          <w:ilvl w:val="1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Welke statussen heeft salmonella (zie hiervoor </w:t>
      </w:r>
      <w:hyperlink r:id="rId6" w:history="1">
        <w:r w:rsidRPr="00005F48">
          <w:rPr>
            <w:rStyle w:val="Hyperlink"/>
            <w:rFonts w:cs="Arial"/>
            <w:sz w:val="24"/>
            <w:szCs w:val="24"/>
          </w:rPr>
          <w:t>Checklist Salmonella op melkveebedrijven</w:t>
        </w:r>
      </w:hyperlink>
      <w:r w:rsidRPr="00005F48">
        <w:rPr>
          <w:rFonts w:cs="Arial"/>
          <w:color w:val="333333"/>
          <w:sz w:val="24"/>
          <w:szCs w:val="24"/>
        </w:rPr>
        <w:t xml:space="preserve">) </w:t>
      </w:r>
    </w:p>
    <w:p w:rsidR="000C7FA3" w:rsidRPr="00005F48" w:rsidRDefault="000C7FA3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 xml:space="preserve">Wat doe je met dieren die wel besmet zijn met salmonella? (zie hiervoor </w:t>
      </w:r>
      <w:hyperlink r:id="rId7" w:history="1">
        <w:r w:rsidRPr="00005F48">
          <w:rPr>
            <w:rFonts w:cs="Arial"/>
            <w:color w:val="0078C1"/>
            <w:sz w:val="24"/>
            <w:szCs w:val="24"/>
          </w:rPr>
          <w:t>document Salmonella-advies besmet bedrijf</w:t>
        </w:r>
      </w:hyperlink>
      <w:r w:rsidRPr="00005F48">
        <w:rPr>
          <w:rFonts w:cs="Arial"/>
          <w:color w:val="333333"/>
          <w:sz w:val="24"/>
          <w:szCs w:val="24"/>
        </w:rPr>
        <w:t xml:space="preserve">) </w:t>
      </w:r>
    </w:p>
    <w:p w:rsidR="00AB4562" w:rsidRPr="00005F48" w:rsidRDefault="00AB4562" w:rsidP="00AB4562">
      <w:pPr>
        <w:pStyle w:val="Lijstalinea"/>
        <w:numPr>
          <w:ilvl w:val="0"/>
          <w:numId w:val="27"/>
        </w:numPr>
        <w:spacing w:after="0"/>
        <w:rPr>
          <w:rFonts w:eastAsia="Times New Roman" w:cs="Arial"/>
          <w:color w:val="333333"/>
          <w:sz w:val="24"/>
          <w:szCs w:val="24"/>
          <w:lang w:eastAsia="nl-NL"/>
        </w:rPr>
      </w:pPr>
      <w:r w:rsidRPr="00005F48">
        <w:rPr>
          <w:rFonts w:eastAsia="Times New Roman" w:cs="Arial"/>
          <w:color w:val="333333"/>
          <w:sz w:val="24"/>
          <w:szCs w:val="24"/>
          <w:lang w:eastAsia="nl-NL"/>
        </w:rPr>
        <w:t>Mogelijkheid tot vragen stellen</w:t>
      </w:r>
    </w:p>
    <w:p w:rsidR="00F46E0B" w:rsidRPr="00005F48" w:rsidRDefault="00F46E0B" w:rsidP="00DF391B">
      <w:pPr>
        <w:spacing w:after="0" w:line="360" w:lineRule="auto"/>
        <w:rPr>
          <w:rFonts w:eastAsia="Times New Roman" w:cs="Arial"/>
          <w:color w:val="333333"/>
          <w:sz w:val="24"/>
          <w:szCs w:val="24"/>
          <w:lang w:eastAsia="nl-NL"/>
        </w:rPr>
      </w:pPr>
    </w:p>
    <w:p w:rsidR="00400849" w:rsidRPr="00DF391B" w:rsidRDefault="00400849" w:rsidP="00DF391B">
      <w:pPr>
        <w:pStyle w:val="Lijstalinea"/>
        <w:spacing w:after="0" w:line="360" w:lineRule="auto"/>
        <w:ind w:left="1080"/>
        <w:rPr>
          <w:rFonts w:eastAsia="Times New Roman" w:cs="Arial"/>
          <w:color w:val="333333"/>
          <w:sz w:val="24"/>
          <w:szCs w:val="24"/>
          <w:lang w:eastAsia="nl-NL"/>
        </w:rPr>
      </w:pPr>
    </w:p>
    <w:sectPr w:rsidR="00400849" w:rsidRPr="00DF391B" w:rsidSect="00DF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8F9"/>
    <w:multiLevelType w:val="hybridMultilevel"/>
    <w:tmpl w:val="95BCC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226"/>
    <w:multiLevelType w:val="multilevel"/>
    <w:tmpl w:val="C4E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C740E"/>
    <w:multiLevelType w:val="multilevel"/>
    <w:tmpl w:val="248A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17E40"/>
    <w:multiLevelType w:val="multilevel"/>
    <w:tmpl w:val="656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A63AB"/>
    <w:multiLevelType w:val="hybridMultilevel"/>
    <w:tmpl w:val="D2BAD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2CE0"/>
    <w:multiLevelType w:val="multilevel"/>
    <w:tmpl w:val="AB2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814C0"/>
    <w:multiLevelType w:val="multilevel"/>
    <w:tmpl w:val="776C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53E4A"/>
    <w:multiLevelType w:val="multilevel"/>
    <w:tmpl w:val="B926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D63585"/>
    <w:multiLevelType w:val="hybridMultilevel"/>
    <w:tmpl w:val="CB8C44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348FE"/>
    <w:multiLevelType w:val="multilevel"/>
    <w:tmpl w:val="14D2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30C4"/>
    <w:multiLevelType w:val="hybridMultilevel"/>
    <w:tmpl w:val="E6E8F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A3942"/>
    <w:multiLevelType w:val="multilevel"/>
    <w:tmpl w:val="96C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676B5C"/>
    <w:multiLevelType w:val="multilevel"/>
    <w:tmpl w:val="D118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50AAC"/>
    <w:multiLevelType w:val="multilevel"/>
    <w:tmpl w:val="1EA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A08D7"/>
    <w:multiLevelType w:val="multilevel"/>
    <w:tmpl w:val="7DD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55171"/>
    <w:multiLevelType w:val="multilevel"/>
    <w:tmpl w:val="446E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F7FB6"/>
    <w:multiLevelType w:val="multilevel"/>
    <w:tmpl w:val="555E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972FA"/>
    <w:multiLevelType w:val="multilevel"/>
    <w:tmpl w:val="85B8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828F8"/>
    <w:multiLevelType w:val="multilevel"/>
    <w:tmpl w:val="E2A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F3268"/>
    <w:multiLevelType w:val="multilevel"/>
    <w:tmpl w:val="E29A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71FF9"/>
    <w:multiLevelType w:val="multilevel"/>
    <w:tmpl w:val="969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16E99"/>
    <w:multiLevelType w:val="multilevel"/>
    <w:tmpl w:val="787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8C3389"/>
    <w:multiLevelType w:val="multilevel"/>
    <w:tmpl w:val="964C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D31620"/>
    <w:multiLevelType w:val="multilevel"/>
    <w:tmpl w:val="E342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42F36"/>
    <w:multiLevelType w:val="multilevel"/>
    <w:tmpl w:val="C1B8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624AB8"/>
    <w:multiLevelType w:val="multilevel"/>
    <w:tmpl w:val="7C1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85BAE"/>
    <w:multiLevelType w:val="hybridMultilevel"/>
    <w:tmpl w:val="19646B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9"/>
  </w:num>
  <w:num w:numId="5">
    <w:abstractNumId w:val="25"/>
  </w:num>
  <w:num w:numId="6">
    <w:abstractNumId w:val="6"/>
  </w:num>
  <w:num w:numId="7">
    <w:abstractNumId w:val="5"/>
  </w:num>
  <w:num w:numId="8">
    <w:abstractNumId w:val="2"/>
  </w:num>
  <w:num w:numId="9">
    <w:abstractNumId w:val="17"/>
  </w:num>
  <w:num w:numId="10">
    <w:abstractNumId w:val="9"/>
  </w:num>
  <w:num w:numId="11">
    <w:abstractNumId w:val="13"/>
  </w:num>
  <w:num w:numId="12">
    <w:abstractNumId w:val="16"/>
  </w:num>
  <w:num w:numId="13">
    <w:abstractNumId w:val="24"/>
  </w:num>
  <w:num w:numId="14">
    <w:abstractNumId w:val="1"/>
  </w:num>
  <w:num w:numId="15">
    <w:abstractNumId w:val="15"/>
  </w:num>
  <w:num w:numId="16">
    <w:abstractNumId w:val="22"/>
  </w:num>
  <w:num w:numId="17">
    <w:abstractNumId w:val="23"/>
  </w:num>
  <w:num w:numId="18">
    <w:abstractNumId w:val="8"/>
  </w:num>
  <w:num w:numId="19">
    <w:abstractNumId w:val="12"/>
  </w:num>
  <w:num w:numId="20">
    <w:abstractNumId w:val="18"/>
  </w:num>
  <w:num w:numId="21">
    <w:abstractNumId w:val="21"/>
  </w:num>
  <w:num w:numId="22">
    <w:abstractNumId w:val="3"/>
  </w:num>
  <w:num w:numId="23">
    <w:abstractNumId w:val="14"/>
  </w:num>
  <w:num w:numId="24">
    <w:abstractNumId w:val="11"/>
  </w:num>
  <w:num w:numId="25">
    <w:abstractNumId w:val="4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45"/>
    <w:rsid w:val="00005F48"/>
    <w:rsid w:val="000C7FA3"/>
    <w:rsid w:val="00244E70"/>
    <w:rsid w:val="00400849"/>
    <w:rsid w:val="004939C5"/>
    <w:rsid w:val="004A3FA0"/>
    <w:rsid w:val="004A71E2"/>
    <w:rsid w:val="004A751B"/>
    <w:rsid w:val="004F2582"/>
    <w:rsid w:val="005976AA"/>
    <w:rsid w:val="00646F50"/>
    <w:rsid w:val="00691EC0"/>
    <w:rsid w:val="00722118"/>
    <w:rsid w:val="00723185"/>
    <w:rsid w:val="00735DC8"/>
    <w:rsid w:val="007627B4"/>
    <w:rsid w:val="00823993"/>
    <w:rsid w:val="00841F4A"/>
    <w:rsid w:val="009A7145"/>
    <w:rsid w:val="00A205C3"/>
    <w:rsid w:val="00A24C18"/>
    <w:rsid w:val="00A9064D"/>
    <w:rsid w:val="00AB4562"/>
    <w:rsid w:val="00AD6B41"/>
    <w:rsid w:val="00DC2388"/>
    <w:rsid w:val="00DF391B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561B5-CE0D-4399-A58D-56E6C6A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A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714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A7145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DC2388"/>
    <w:rPr>
      <w:b w:val="0"/>
      <w:bCs w:val="0"/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244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76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77117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97946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667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184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378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5108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054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81540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138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32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647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8244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370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9559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63954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66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42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103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85131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07137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387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1806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6255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280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16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1977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7302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4548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922608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1151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8813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246745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302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959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734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2880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7036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0740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1359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1313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529897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097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630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127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383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269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8844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878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83699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9060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796425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170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105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467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472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8515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443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8663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198526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15325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33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2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232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5365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445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36830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82036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6420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5199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29495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2064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61903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6785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55569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46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626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9028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04441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4564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259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7275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417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1591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3443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973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969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4686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57078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16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7705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876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16786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116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1334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1244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073040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9249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7833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39752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80997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031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37601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74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2884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7375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0007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ddiergezondheid.nl/~/media/Files/Flyers%20producten/flyers%20rund/Salmonella-advies%20besmet%20bedrijf.ash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ddiergezondheid.nl/~/media/Files/Flyers%20producten/flyers%20rund/checklist%20Salmonella%20op%20melkveebedrijven.pdf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C929-BFD5-43A3-9CD0-5F45FBEC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 Berendsen</dc:creator>
  <cp:lastModifiedBy>laptop</cp:lastModifiedBy>
  <cp:revision>2</cp:revision>
  <dcterms:created xsi:type="dcterms:W3CDTF">2017-09-01T14:36:00Z</dcterms:created>
  <dcterms:modified xsi:type="dcterms:W3CDTF">2017-09-01T14:36:00Z</dcterms:modified>
</cp:coreProperties>
</file>